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1" w:rsidRDefault="00031E2D">
      <w:r>
        <w:t xml:space="preserve">              </w:t>
      </w:r>
      <w:r w:rsidR="00E14445">
        <w:rPr>
          <w:noProof/>
          <w:lang w:eastAsia="en-GB"/>
        </w:rPr>
        <w:drawing>
          <wp:inline distT="0" distB="0" distL="0" distR="0" wp14:anchorId="26E143FC" wp14:editId="6CF9FFE2">
            <wp:extent cx="572239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45" w:rsidRPr="00186C74" w:rsidRDefault="00E14445" w:rsidP="00E14445">
      <w:pPr>
        <w:jc w:val="center"/>
        <w:rPr>
          <w:rFonts w:cstheme="minorHAnsi"/>
          <w:b/>
          <w:sz w:val="24"/>
          <w:szCs w:val="24"/>
          <w:u w:val="single"/>
        </w:rPr>
      </w:pPr>
      <w:r w:rsidRPr="00186C74">
        <w:rPr>
          <w:rFonts w:cstheme="minorHAnsi"/>
          <w:b/>
          <w:sz w:val="24"/>
          <w:szCs w:val="24"/>
          <w:u w:val="single"/>
        </w:rPr>
        <w:t>BRISTOL MARRIOTT CITY CENTRE</w:t>
      </w:r>
    </w:p>
    <w:p w:rsidR="00186C74" w:rsidRPr="00186C74" w:rsidRDefault="00186C74" w:rsidP="00186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86C74">
        <w:rPr>
          <w:rFonts w:cstheme="minorHAnsi"/>
          <w:sz w:val="24"/>
          <w:szCs w:val="24"/>
        </w:rPr>
        <w:t>2 Lower Castle Street, Old Market, Bristol, England BS1 3AD United Kingdom</w:t>
      </w:r>
    </w:p>
    <w:p w:rsidR="00186C74" w:rsidRPr="00186C74" w:rsidRDefault="00186C74" w:rsidP="00186C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86C74">
        <w:rPr>
          <w:rFonts w:cstheme="minorHAnsi"/>
          <w:sz w:val="24"/>
          <w:szCs w:val="24"/>
        </w:rPr>
        <w:t xml:space="preserve">Phone: </w:t>
      </w:r>
      <w:r w:rsidR="00FA4CC2">
        <w:rPr>
          <w:rFonts w:cstheme="minorHAnsi"/>
          <w:sz w:val="24"/>
          <w:szCs w:val="24"/>
        </w:rPr>
        <w:t xml:space="preserve">+ </w:t>
      </w:r>
      <w:r w:rsidRPr="00186C74">
        <w:rPr>
          <w:rFonts w:cstheme="minorHAnsi"/>
          <w:sz w:val="24"/>
          <w:szCs w:val="24"/>
        </w:rPr>
        <w:t>44 117 929 4281</w:t>
      </w:r>
    </w:p>
    <w:p w:rsidR="00186C74" w:rsidRPr="00186C74" w:rsidRDefault="00186C74" w:rsidP="00186C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14445" w:rsidRPr="00031E2D" w:rsidRDefault="00E14445" w:rsidP="0003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1E2D">
        <w:rPr>
          <w:rFonts w:cstheme="minorHAnsi"/>
          <w:b/>
          <w:sz w:val="24"/>
          <w:szCs w:val="24"/>
        </w:rPr>
        <w:t>The Bristol Marriott Hotel City Centre offers warm hospitality in the</w:t>
      </w:r>
    </w:p>
    <w:p w:rsidR="00E14445" w:rsidRPr="00031E2D" w:rsidRDefault="00E14445" w:rsidP="0003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031E2D">
        <w:rPr>
          <w:rFonts w:cstheme="minorHAnsi"/>
          <w:b/>
          <w:sz w:val="24"/>
          <w:szCs w:val="24"/>
        </w:rPr>
        <w:t>heart</w:t>
      </w:r>
      <w:proofErr w:type="gramEnd"/>
      <w:r w:rsidRPr="00031E2D">
        <w:rPr>
          <w:rFonts w:cstheme="minorHAnsi"/>
          <w:b/>
          <w:sz w:val="24"/>
          <w:szCs w:val="24"/>
        </w:rPr>
        <w:t xml:space="preserve"> of the city centre. On the doorstep of Cabot Circus Shopping</w:t>
      </w:r>
    </w:p>
    <w:p w:rsidR="00E14445" w:rsidRPr="00031E2D" w:rsidRDefault="00E14445" w:rsidP="0003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1E2D">
        <w:rPr>
          <w:rFonts w:cstheme="minorHAnsi"/>
          <w:b/>
          <w:sz w:val="24"/>
          <w:szCs w:val="24"/>
        </w:rPr>
        <w:t>Centre, cool contemporary style blends with traditional service,</w:t>
      </w:r>
    </w:p>
    <w:p w:rsidR="00E14445" w:rsidRPr="00031E2D" w:rsidRDefault="00E14445" w:rsidP="00031E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031E2D">
        <w:rPr>
          <w:rFonts w:cstheme="minorHAnsi"/>
          <w:b/>
          <w:sz w:val="24"/>
          <w:szCs w:val="24"/>
        </w:rPr>
        <w:t>providing</w:t>
      </w:r>
      <w:proofErr w:type="gramEnd"/>
      <w:r w:rsidRPr="00031E2D">
        <w:rPr>
          <w:rFonts w:cstheme="minorHAnsi"/>
          <w:b/>
          <w:sz w:val="24"/>
          <w:szCs w:val="24"/>
        </w:rPr>
        <w:t xml:space="preserve"> a haven for clear thought and relaxation.</w:t>
      </w:r>
    </w:p>
    <w:p w:rsidR="00E14445" w:rsidRPr="00031E2D" w:rsidRDefault="00E14445" w:rsidP="00031E2D">
      <w:pPr>
        <w:pStyle w:val="Default"/>
        <w:jc w:val="center"/>
        <w:rPr>
          <w:b/>
        </w:rPr>
      </w:pPr>
    </w:p>
    <w:p w:rsidR="00031E2D" w:rsidRPr="00031E2D" w:rsidRDefault="00E14445" w:rsidP="00E144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1E2D">
        <w:rPr>
          <w:b/>
          <w:bCs/>
          <w:sz w:val="24"/>
          <w:szCs w:val="24"/>
        </w:rPr>
        <w:t xml:space="preserve">By Road </w:t>
      </w:r>
      <w:proofErr w:type="gramStart"/>
      <w:r w:rsidRPr="00031E2D">
        <w:rPr>
          <w:sz w:val="24"/>
          <w:szCs w:val="24"/>
        </w:rPr>
        <w:t>From</w:t>
      </w:r>
      <w:proofErr w:type="gramEnd"/>
      <w:r w:rsidRPr="00031E2D">
        <w:rPr>
          <w:sz w:val="24"/>
          <w:szCs w:val="24"/>
        </w:rPr>
        <w:t xml:space="preserve"> the M4 take J19 signposted M32. Follow signs to the city centre. Turn left at Bond Street and follow signs to </w:t>
      </w:r>
      <w:proofErr w:type="spellStart"/>
      <w:r w:rsidRPr="00031E2D">
        <w:rPr>
          <w:sz w:val="24"/>
          <w:szCs w:val="24"/>
        </w:rPr>
        <w:t>Broadmead</w:t>
      </w:r>
      <w:proofErr w:type="spellEnd"/>
      <w:r w:rsidRPr="00031E2D">
        <w:rPr>
          <w:sz w:val="24"/>
          <w:szCs w:val="24"/>
        </w:rPr>
        <w:t xml:space="preserve"> Shopping Centre. The hotel can be found on Lower Castle Street. </w:t>
      </w:r>
    </w:p>
    <w:p w:rsidR="00031E2D" w:rsidRPr="00031E2D" w:rsidRDefault="00E14445" w:rsidP="00E144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1E2D">
        <w:rPr>
          <w:b/>
          <w:bCs/>
          <w:sz w:val="24"/>
          <w:szCs w:val="24"/>
        </w:rPr>
        <w:t xml:space="preserve">By Plane </w:t>
      </w:r>
      <w:r w:rsidRPr="00031E2D">
        <w:rPr>
          <w:sz w:val="24"/>
          <w:szCs w:val="24"/>
        </w:rPr>
        <w:t xml:space="preserve">Bristol Airport 9 miles. </w:t>
      </w:r>
    </w:p>
    <w:p w:rsidR="00E14445" w:rsidRPr="00031E2D" w:rsidRDefault="00E14445" w:rsidP="00E144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1E2D">
        <w:rPr>
          <w:b/>
          <w:bCs/>
          <w:sz w:val="24"/>
          <w:szCs w:val="24"/>
        </w:rPr>
        <w:t xml:space="preserve">By Rail </w:t>
      </w:r>
      <w:r w:rsidRPr="00031E2D">
        <w:rPr>
          <w:sz w:val="24"/>
          <w:szCs w:val="24"/>
        </w:rPr>
        <w:t>Bristol Temple Meads Station is less than 1 mile.</w:t>
      </w:r>
    </w:p>
    <w:p w:rsidR="00031E2D" w:rsidRDefault="00031E2D" w:rsidP="00E1444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E14445" w:rsidRDefault="00E14445" w:rsidP="00E14445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>
            <wp:extent cx="306705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445" w:rsidRPr="00031E2D" w:rsidRDefault="00E14445" w:rsidP="00E14445">
      <w:pPr>
        <w:rPr>
          <w:rFonts w:cstheme="minorHAnsi"/>
          <w:b/>
          <w:sz w:val="32"/>
          <w:szCs w:val="32"/>
          <w:u w:val="single"/>
        </w:rPr>
      </w:pPr>
      <w:r w:rsidRPr="00031E2D">
        <w:rPr>
          <w:rFonts w:cstheme="minorHAnsi"/>
          <w:b/>
          <w:sz w:val="32"/>
          <w:szCs w:val="32"/>
          <w:u w:val="single"/>
        </w:rPr>
        <w:t xml:space="preserve">Car Parking </w:t>
      </w:r>
    </w:p>
    <w:p w:rsidR="00E14445" w:rsidRDefault="00E14445" w:rsidP="00E14445">
      <w:pPr>
        <w:rPr>
          <w:rFonts w:cstheme="minorHAnsi"/>
        </w:rPr>
      </w:pPr>
      <w:r>
        <w:rPr>
          <w:rFonts w:cstheme="minorHAnsi"/>
        </w:rPr>
        <w:t>The Bristol City Centre Marriott doesn’t offer onsite car parking; it is located next to the hotel in an NCP. Standard NCP rates are as follows: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 to 1 hour £3.50                        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 to 2 hours £6.50                   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 to 4 hours £9.50                   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 to 6 hours £15.50                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Up to 24 hours £21.00          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Early bird arrival before 09:00 and depart before 23:59 @ £8.50 (charges must be settled by the delegates on an individual basis)</w:t>
      </w:r>
    </w:p>
    <w:p w:rsidR="00E14445" w:rsidRDefault="00E14445" w:rsidP="00E1444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Overnight residents are offer a reduced rate of £17.00 per 24 hours</w:t>
      </w:r>
    </w:p>
    <w:p w:rsidR="00E14445" w:rsidRDefault="00E14445" w:rsidP="00031E2D">
      <w:pPr>
        <w:rPr>
          <w:rFonts w:cstheme="minorHAnsi"/>
          <w:b/>
        </w:rPr>
      </w:pPr>
      <w:r>
        <w:rPr>
          <w:rFonts w:cstheme="minorHAnsi"/>
          <w:b/>
        </w:rPr>
        <w:t>The above rates are subject to change at any time according to NCP.</w:t>
      </w:r>
    </w:p>
    <w:sectPr w:rsidR="00E14445" w:rsidSect="0003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4E"/>
    <w:multiLevelType w:val="hybridMultilevel"/>
    <w:tmpl w:val="3024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5"/>
    <w:rsid w:val="00031E2D"/>
    <w:rsid w:val="00186C74"/>
    <w:rsid w:val="008254F7"/>
    <w:rsid w:val="00C243E1"/>
    <w:rsid w:val="00E14445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4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Esteves, Carolina</dc:creator>
  <cp:lastModifiedBy>Esteves, Carolina</cp:lastModifiedBy>
  <cp:revision>5</cp:revision>
  <dcterms:created xsi:type="dcterms:W3CDTF">2017-05-11T11:39:00Z</dcterms:created>
  <dcterms:modified xsi:type="dcterms:W3CDTF">2017-05-11T12:06:00Z</dcterms:modified>
</cp:coreProperties>
</file>